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BB" w:rsidRPr="00E83231" w:rsidRDefault="000460BB" w:rsidP="000460BB">
      <w:pPr>
        <w:widowControl/>
        <w:jc w:val="left"/>
        <w:rPr>
          <w:rFonts w:ascii="仿宋_GB2312" w:eastAsia="仿宋_GB2312" w:hAnsi="仿宋"/>
          <w:sz w:val="28"/>
          <w:szCs w:val="30"/>
        </w:rPr>
      </w:pPr>
      <w:bookmarkStart w:id="0" w:name="_GoBack"/>
      <w:bookmarkEnd w:id="0"/>
      <w:r w:rsidRPr="00E83231">
        <w:rPr>
          <w:rFonts w:ascii="仿宋_GB2312" w:eastAsia="仿宋_GB2312" w:hAnsi="仿宋" w:hint="eastAsia"/>
          <w:sz w:val="28"/>
          <w:szCs w:val="30"/>
        </w:rPr>
        <w:t>附件</w:t>
      </w:r>
      <w:r w:rsidR="00E83231" w:rsidRPr="00E83231">
        <w:rPr>
          <w:rFonts w:ascii="仿宋_GB2312" w:eastAsia="仿宋_GB2312" w:hAnsi="仿宋" w:hint="eastAsia"/>
          <w:sz w:val="28"/>
          <w:szCs w:val="30"/>
        </w:rPr>
        <w:t>：</w:t>
      </w:r>
    </w:p>
    <w:p w:rsidR="000460BB" w:rsidRPr="00E83231" w:rsidRDefault="000460BB" w:rsidP="000460BB">
      <w:pPr>
        <w:widowControl/>
        <w:jc w:val="center"/>
        <w:rPr>
          <w:rFonts w:ascii="仿宋_GB2312" w:eastAsia="仿宋_GB2312" w:hAnsi="仿宋"/>
          <w:b/>
          <w:sz w:val="32"/>
          <w:szCs w:val="32"/>
        </w:rPr>
      </w:pPr>
      <w:r w:rsidRPr="00E83231">
        <w:rPr>
          <w:rFonts w:ascii="仿宋_GB2312" w:eastAsia="仿宋_GB2312" w:hAnsi="仿宋" w:hint="eastAsia"/>
          <w:b/>
          <w:sz w:val="32"/>
          <w:szCs w:val="32"/>
        </w:rPr>
        <w:t>2020年“天津好粮油”产品名单</w:t>
      </w:r>
      <w:r w:rsidR="00224EFA" w:rsidRPr="00E83231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（排名不分先后）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202"/>
        <w:gridCol w:w="1205"/>
        <w:gridCol w:w="4048"/>
      </w:tblGrid>
      <w:tr w:rsidR="000460BB" w:rsidRPr="00E83231" w:rsidTr="00AE0351">
        <w:trPr>
          <w:trHeight w:val="312"/>
        </w:trPr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7" w:type="pct"/>
            <w:vMerge w:val="restar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726" w:type="pct"/>
            <w:vMerge w:val="restar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2440" w:type="pct"/>
            <w:vMerge w:val="restar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申报单位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vMerge/>
            <w:vAlign w:val="center"/>
            <w:hideMark/>
          </w:tcPr>
          <w:p w:rsidR="000460BB" w:rsidRPr="00E83231" w:rsidRDefault="000460BB" w:rsidP="00AE03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0460BB" w:rsidRPr="00E83231" w:rsidRDefault="000460BB" w:rsidP="00AE03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0460BB" w:rsidRPr="00E83231" w:rsidRDefault="000460BB" w:rsidP="00AE03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0" w:type="pct"/>
            <w:vMerge/>
            <w:vAlign w:val="center"/>
            <w:hideMark/>
          </w:tcPr>
          <w:p w:rsidR="000460BB" w:rsidRPr="00E83231" w:rsidRDefault="000460BB" w:rsidP="00AE03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利达绿食品粉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利达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中粮利金（天津）粮油股份有限公司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面条粉26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利达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利达粮油科技（天津）有限公司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优选大米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日思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天津市优质小站稻开发有限公司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非转基因一级大豆油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福临门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中粮佳悦（天津）有限公司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和平挂面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和平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天津市兴达和平食品股份有限公司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元宝牌大豆油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元宝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益海嘉里食品工业（天津）有限公司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一级玉米油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福临门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中粮佳悦（天津）有限公司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精制饺子粉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大成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大成良友食品（天津）有限公司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金龙鱼食用植物调和油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金龙鱼</w:t>
            </w:r>
          </w:p>
        </w:tc>
        <w:tc>
          <w:tcPr>
            <w:tcW w:w="2440" w:type="pct"/>
            <w:shd w:val="clear" w:color="auto" w:fill="auto"/>
            <w:vAlign w:val="center"/>
            <w:hideMark/>
          </w:tcPr>
          <w:p w:rsidR="000460BB" w:rsidRPr="00E83231" w:rsidRDefault="000460BB" w:rsidP="00E83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32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益海嘉里食品工业（天津）有限公司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宁河大米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宁禾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天津丰盈米业股份有限公司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香满园小站稻长粒香米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香满园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益海嘉里食品工业（天津）有限公司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利达小站稻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非转基因大豆油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古船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京粮（天津）粮油工业有限公司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月季花大豆油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欧丽薇兰特级初榨橄榄油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欧丽薇兰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益海嘉里食品工业（天津）有限公司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金龙鱼小站稻香米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金龙鱼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益海嘉里食品工业（天津）有限公司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利达精制小麦粉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中粮利金（天津）粮油股份有限公司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天食小站稻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lastRenderedPageBreak/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月季花花生油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精制自发粉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大成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大成良友食品（天津）有限公司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天地生小站稻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天地生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中化现代农业有限公司天津技术服务中心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小站稻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宁禾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天津丰盈米业股份有限公司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“东宇顺”小磨芝麻香油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东宇顺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天津东宇顺油脂股份有限公司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鸿鹤大豆油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鸿鹤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九三集团天津大豆科技有限公司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月季花调和油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原稻香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月季花芥花籽油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榆树大米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29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红铁人96高筋小麦粉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铁人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大成良友食品（天津）有限公司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延寿大米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利达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天津利达粮油有限公司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31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香雪蛋糕粉2250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香雪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中粮利金（天津）粮油股份有限公司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福临门麦芯通用小麦粉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福临门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中粮利金（天津）粮油股份有限公司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小站稻米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黄庄洼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天津黄庄洼米业有限公司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紫大成61小麦粉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大成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大成良友食品（天津）有限公司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和平鲜切面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和平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天津市兴达和平食品股份有限公司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金掌门葵花籽油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金掌门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路易达孚（天津）食品科技有限责任公司</w:t>
            </w:r>
          </w:p>
        </w:tc>
      </w:tr>
      <w:tr w:rsidR="000460BB" w:rsidRPr="00E83231" w:rsidTr="00AE0351">
        <w:trPr>
          <w:trHeight w:val="6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BB" w:rsidRPr="00E83231" w:rsidRDefault="000460BB" w:rsidP="00AE0351">
            <w:pPr>
              <w:widowControl/>
              <w:jc w:val="center"/>
              <w:rPr>
                <w:rFonts w:ascii="仿宋_GB2312" w:eastAsia="仿宋_GB2312"/>
              </w:rPr>
            </w:pPr>
            <w:r w:rsidRPr="00E83231"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 w:hAnsi="Times New Roman" w:cs="Times New Roman"/>
                <w:color w:val="000000"/>
              </w:rPr>
            </w:pPr>
            <w:r w:rsidRPr="00E83231">
              <w:rPr>
                <w:rFonts w:ascii="仿宋_GB2312" w:eastAsia="仿宋_GB2312" w:hAnsi="Times New Roman" w:cs="Times New Roman" w:hint="eastAsia"/>
                <w:color w:val="000000"/>
              </w:rPr>
              <w:t>鸿孚乐转基因一级大豆油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鸿孚乐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BB" w:rsidRPr="00E83231" w:rsidRDefault="000460BB" w:rsidP="00E83231">
            <w:pPr>
              <w:jc w:val="left"/>
              <w:rPr>
                <w:rFonts w:ascii="仿宋_GB2312" w:eastAsia="仿宋_GB2312"/>
                <w:color w:val="000000"/>
              </w:rPr>
            </w:pPr>
            <w:r w:rsidRPr="00E83231">
              <w:rPr>
                <w:rFonts w:ascii="仿宋_GB2312" w:eastAsia="仿宋_GB2312" w:hint="eastAsia"/>
                <w:color w:val="000000"/>
              </w:rPr>
              <w:t>路易达孚（天津）食品科技有限责任公司</w:t>
            </w:r>
          </w:p>
        </w:tc>
      </w:tr>
    </w:tbl>
    <w:p w:rsidR="000460BB" w:rsidRPr="000460BB" w:rsidRDefault="000460BB" w:rsidP="00EA0C44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0460BB" w:rsidRPr="00046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AD" w:rsidRDefault="003A2FAD" w:rsidP="003E5A84">
      <w:r>
        <w:separator/>
      </w:r>
    </w:p>
  </w:endnote>
  <w:endnote w:type="continuationSeparator" w:id="0">
    <w:p w:rsidR="003A2FAD" w:rsidRDefault="003A2FAD" w:rsidP="003E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AD" w:rsidRDefault="003A2FAD" w:rsidP="003E5A84">
      <w:r>
        <w:separator/>
      </w:r>
    </w:p>
  </w:footnote>
  <w:footnote w:type="continuationSeparator" w:id="0">
    <w:p w:rsidR="003A2FAD" w:rsidRDefault="003A2FAD" w:rsidP="003E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6E"/>
    <w:rsid w:val="000460BB"/>
    <w:rsid w:val="0015147F"/>
    <w:rsid w:val="00224EFA"/>
    <w:rsid w:val="00395EAB"/>
    <w:rsid w:val="003A2FAD"/>
    <w:rsid w:val="003E5A84"/>
    <w:rsid w:val="00552195"/>
    <w:rsid w:val="005B5B3E"/>
    <w:rsid w:val="009D1D91"/>
    <w:rsid w:val="00B5748A"/>
    <w:rsid w:val="00BB466E"/>
    <w:rsid w:val="00BF3CEA"/>
    <w:rsid w:val="00E83231"/>
    <w:rsid w:val="00E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A39E0"/>
  <w15:chartTrackingRefBased/>
  <w15:docId w15:val="{8D87D5EB-5392-47CA-8FD8-0BF8BFF8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4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466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466E"/>
    <w:rPr>
      <w:color w:val="0000FF"/>
      <w:u w:val="single"/>
    </w:rPr>
  </w:style>
  <w:style w:type="character" w:customStyle="1" w:styleId="smallfont">
    <w:name w:val="smallfont"/>
    <w:basedOn w:val="a0"/>
    <w:rsid w:val="00BB466E"/>
  </w:style>
  <w:style w:type="character" w:customStyle="1" w:styleId="medfont">
    <w:name w:val="medfont"/>
    <w:basedOn w:val="a0"/>
    <w:rsid w:val="00BB466E"/>
  </w:style>
  <w:style w:type="character" w:customStyle="1" w:styleId="largefont">
    <w:name w:val="largefont"/>
    <w:basedOn w:val="a0"/>
    <w:rsid w:val="00BB466E"/>
  </w:style>
  <w:style w:type="paragraph" w:styleId="a5">
    <w:name w:val="Balloon Text"/>
    <w:basedOn w:val="a"/>
    <w:link w:val="a6"/>
    <w:uiPriority w:val="99"/>
    <w:semiHidden/>
    <w:unhideWhenUsed/>
    <w:rsid w:val="00E8323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8323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5A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E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5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zy</dc:creator>
  <cp:keywords/>
  <dc:description/>
  <cp:lastModifiedBy>acer</cp:lastModifiedBy>
  <cp:revision>2</cp:revision>
  <cp:lastPrinted>2020-08-31T00:22:00Z</cp:lastPrinted>
  <dcterms:created xsi:type="dcterms:W3CDTF">2020-08-31T09:03:00Z</dcterms:created>
  <dcterms:modified xsi:type="dcterms:W3CDTF">2020-08-31T09:03:00Z</dcterms:modified>
</cp:coreProperties>
</file>