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Cs/>
          <w:color w:val="000000"/>
          <w:sz w:val="32"/>
          <w:szCs w:val="32"/>
          <w:lang w:val="e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default" w:ascii="黑体" w:hAnsi="黑体" w:eastAsia="黑体"/>
          <w:bCs/>
          <w:color w:val="000000"/>
          <w:sz w:val="32"/>
          <w:szCs w:val="32"/>
          <w:lang w:val="e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天津市“粮安工程”粮库智能化升级改造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项目系统运维申请表</w:t>
      </w:r>
    </w:p>
    <w:p>
      <w:pPr>
        <w:jc w:val="right"/>
        <w:rPr>
          <w:rFonts w:ascii="仿宋_GB2312" w:hAnsi="华文宋体" w:eastAsia="仿宋_GB2312"/>
          <w:color w:val="000000"/>
          <w:sz w:val="32"/>
          <w:szCs w:val="32"/>
        </w:rPr>
      </w:pPr>
      <w:r>
        <w:rPr>
          <w:rFonts w:hint="eastAsia" w:ascii="仿宋_GB2312" w:hAnsi="华文宋体" w:eastAsia="仿宋_GB2312"/>
          <w:color w:val="000000"/>
          <w:sz w:val="32"/>
          <w:szCs w:val="32"/>
        </w:rPr>
        <w:t xml:space="preserve">     </w:t>
      </w:r>
    </w:p>
    <w:tbl>
      <w:tblPr>
        <w:tblStyle w:val="6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52"/>
        <w:gridCol w:w="1558"/>
        <w:gridCol w:w="568"/>
        <w:gridCol w:w="992"/>
        <w:gridCol w:w="425"/>
        <w:gridCol w:w="56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68" w:type="dxa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6663" w:type="dxa"/>
            <w:gridSpan w:val="7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68" w:type="dxa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3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68" w:type="dxa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需求类型</w:t>
            </w:r>
          </w:p>
        </w:tc>
        <w:tc>
          <w:tcPr>
            <w:tcW w:w="6663" w:type="dxa"/>
            <w:gridSpan w:val="7"/>
          </w:tcPr>
          <w:p>
            <w:pPr>
              <w:ind w:firstLine="140" w:firstLineChars="50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 xml:space="preserve">   □市级平台    □企业端    □库级平台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9" w:hRule="atLeast"/>
        </w:trPr>
        <w:tc>
          <w:tcPr>
            <w:tcW w:w="8931" w:type="dxa"/>
            <w:gridSpan w:val="8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运维需求情况概述：</w:t>
            </w:r>
          </w:p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 xml:space="preserve">                                </w:t>
            </w:r>
          </w:p>
          <w:p>
            <w:pPr>
              <w:jc w:val="right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  <w:p>
            <w:pPr>
              <w:ind w:right="560" w:firstLine="3500" w:firstLineChars="1250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 xml:space="preserve">项目单位（盖章）：                    </w:t>
            </w:r>
          </w:p>
          <w:p>
            <w:pPr>
              <w:wordWrap w:val="0"/>
              <w:ind w:right="640"/>
              <w:jc w:val="center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 xml:space="preserve">                             年    月    日    </w:t>
            </w:r>
          </w:p>
          <w:p>
            <w:pPr>
              <w:wordWrap w:val="0"/>
              <w:ind w:right="640"/>
              <w:jc w:val="center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ind w:right="640"/>
              <w:jc w:val="center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68" w:type="dxa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信息中心联系人</w:t>
            </w:r>
          </w:p>
        </w:tc>
        <w:tc>
          <w:tcPr>
            <w:tcW w:w="2978" w:type="dxa"/>
            <w:gridSpan w:val="3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8" w:type="dxa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监理单位联系人</w:t>
            </w:r>
          </w:p>
        </w:tc>
        <w:tc>
          <w:tcPr>
            <w:tcW w:w="2978" w:type="dxa"/>
            <w:gridSpan w:val="3"/>
          </w:tcPr>
          <w:p>
            <w:pPr>
              <w:wordWrap w:val="0"/>
              <w:ind w:right="640"/>
              <w:jc w:val="left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</w:tcPr>
          <w:p>
            <w:pPr>
              <w:wordWrap w:val="0"/>
              <w:ind w:right="640"/>
              <w:jc w:val="left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68" w:type="dxa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建设运维联系人</w:t>
            </w:r>
          </w:p>
        </w:tc>
        <w:tc>
          <w:tcPr>
            <w:tcW w:w="2978" w:type="dxa"/>
            <w:gridSpan w:val="3"/>
          </w:tcPr>
          <w:p>
            <w:pPr>
              <w:wordWrap w:val="0"/>
              <w:ind w:right="640"/>
              <w:jc w:val="left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</w:tcPr>
          <w:p>
            <w:pPr>
              <w:wordWrap w:val="0"/>
              <w:ind w:right="640"/>
              <w:jc w:val="left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120" w:type="dxa"/>
            <w:gridSpan w:val="2"/>
          </w:tcPr>
          <w:p>
            <w:pPr>
              <w:rPr>
                <w:rFonts w:ascii="仿宋_GB2312" w:hAnsi="华文宋体" w:eastAsia="仿宋_GB2312"/>
                <w:color w:val="000000"/>
                <w:szCs w:val="21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建设运维单位收件时间</w:t>
            </w:r>
          </w:p>
        </w:tc>
        <w:tc>
          <w:tcPr>
            <w:tcW w:w="2126" w:type="dxa"/>
            <w:gridSpan w:val="2"/>
          </w:tcPr>
          <w:p>
            <w:pPr>
              <w:ind w:left="426"/>
              <w:rPr>
                <w:rFonts w:ascii="仿宋_GB2312" w:hAnsi="华文宋体" w:eastAsia="仿宋_GB2312"/>
                <w:color w:val="000000"/>
                <w:szCs w:val="21"/>
              </w:rPr>
            </w:pPr>
          </w:p>
        </w:tc>
        <w:tc>
          <w:tcPr>
            <w:tcW w:w="1977" w:type="dxa"/>
            <w:gridSpan w:val="3"/>
          </w:tcPr>
          <w:p>
            <w:pPr>
              <w:rPr>
                <w:rFonts w:ascii="仿宋_GB2312" w:hAnsi="华文宋体" w:eastAsia="仿宋_GB2312"/>
                <w:color w:val="000000"/>
                <w:szCs w:val="21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计划完成时间</w:t>
            </w:r>
          </w:p>
        </w:tc>
        <w:tc>
          <w:tcPr>
            <w:tcW w:w="1708" w:type="dxa"/>
          </w:tcPr>
          <w:p>
            <w:pPr>
              <w:ind w:left="426"/>
              <w:rPr>
                <w:rFonts w:ascii="仿宋_GB2312" w:hAnsi="华文宋体" w:eastAsia="仿宋_GB2312"/>
                <w:color w:val="000000"/>
                <w:szCs w:val="21"/>
              </w:rPr>
            </w:pPr>
          </w:p>
        </w:tc>
      </w:tr>
    </w:tbl>
    <w:p>
      <w:pPr>
        <w:rPr>
          <w:rFonts w:ascii="仿宋_GB2312" w:hAnsi="华文宋体" w:eastAsia="仿宋_GB2312"/>
          <w:color w:val="000000"/>
          <w:szCs w:val="21"/>
        </w:rPr>
      </w:pPr>
      <w:r>
        <w:rPr>
          <w:rFonts w:hint="eastAsia" w:ascii="仿宋_GB2312" w:hAnsi="华文宋体" w:eastAsia="仿宋_GB2312"/>
          <w:color w:val="000000"/>
          <w:szCs w:val="21"/>
        </w:rPr>
        <w:t>说明：本表1式3份，1份交项目单位留存，报市粮油信息中心，由市粮油信息中心转交建设（运维）单位安排系统运维。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88"/>
    <w:rsid w:val="00073D87"/>
    <w:rsid w:val="00093CD0"/>
    <w:rsid w:val="000D3090"/>
    <w:rsid w:val="001B76A4"/>
    <w:rsid w:val="001F15F7"/>
    <w:rsid w:val="0020619A"/>
    <w:rsid w:val="0026588F"/>
    <w:rsid w:val="00273A25"/>
    <w:rsid w:val="00332B0C"/>
    <w:rsid w:val="00404E11"/>
    <w:rsid w:val="00414C0D"/>
    <w:rsid w:val="00483D68"/>
    <w:rsid w:val="004B626B"/>
    <w:rsid w:val="004B7A09"/>
    <w:rsid w:val="004D13B9"/>
    <w:rsid w:val="004F7181"/>
    <w:rsid w:val="00532146"/>
    <w:rsid w:val="00535E49"/>
    <w:rsid w:val="00552B40"/>
    <w:rsid w:val="00633A0D"/>
    <w:rsid w:val="00643818"/>
    <w:rsid w:val="006811A8"/>
    <w:rsid w:val="0070053D"/>
    <w:rsid w:val="00714088"/>
    <w:rsid w:val="00725783"/>
    <w:rsid w:val="00761904"/>
    <w:rsid w:val="007A782D"/>
    <w:rsid w:val="007D4355"/>
    <w:rsid w:val="00815ECA"/>
    <w:rsid w:val="00833C9D"/>
    <w:rsid w:val="0093364E"/>
    <w:rsid w:val="009703A6"/>
    <w:rsid w:val="009D68B4"/>
    <w:rsid w:val="009F1684"/>
    <w:rsid w:val="00AA017A"/>
    <w:rsid w:val="00AB0225"/>
    <w:rsid w:val="00AE52D0"/>
    <w:rsid w:val="00B71AF8"/>
    <w:rsid w:val="00C60E67"/>
    <w:rsid w:val="00C72B3B"/>
    <w:rsid w:val="00CC42C9"/>
    <w:rsid w:val="00CD1181"/>
    <w:rsid w:val="00D12FA0"/>
    <w:rsid w:val="00D31E29"/>
    <w:rsid w:val="00D6458D"/>
    <w:rsid w:val="00E761EB"/>
    <w:rsid w:val="00E82291"/>
    <w:rsid w:val="00EA2666"/>
    <w:rsid w:val="00FA2828"/>
    <w:rsid w:val="00FF2CE0"/>
    <w:rsid w:val="3F4FD3B4"/>
    <w:rsid w:val="DBFB64B1"/>
    <w:rsid w:val="FFB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C2C2C"/>
      </a:dk1>
      <a:lt1>
        <a:sysClr val="window" lastClr="F7F7F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45</TotalTime>
  <ScaleCrop>false</ScaleCrop>
  <LinksUpToDate>false</LinksUpToDate>
  <CharactersWithSpaces>338</CharactersWithSpaces>
  <Application>WPS Office_10.8.0.6966_F1E327BC-269C-435d-A152-05C5408002CA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2021-05-21T03:31:00Z</dcterms:created>
  <dc:creator>1 LYY</dc:creator>
  <cp:lastModifiedBy>user</cp:lastModifiedBy>
  <cp:lastPrinted>2021-08-13T07:50:00Z</cp:lastPrinted>
  <dcterms:modified xsi:type="dcterms:W3CDTF">2021-09-14T16:52:12Z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2052-10.8.0.6966</vt:lpwstr>
  </property>
</Properties>
</file>